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7E" w:rsidRDefault="0057717E" w:rsidP="0057717E">
      <w:pPr>
        <w:rPr>
          <w:b/>
          <w:sz w:val="32"/>
          <w:szCs w:val="32"/>
          <w:u w:val="single"/>
        </w:rPr>
      </w:pPr>
      <w:r w:rsidRPr="00D26F87">
        <w:rPr>
          <w:b/>
          <w:sz w:val="32"/>
          <w:szCs w:val="32"/>
          <w:u w:val="single"/>
        </w:rPr>
        <w:t>The Chase at PGA Golf Club Coyote Springs</w:t>
      </w:r>
    </w:p>
    <w:p w:rsidR="00D26F87" w:rsidRPr="00D26F87" w:rsidRDefault="00D26F87" w:rsidP="0057717E">
      <w:pPr>
        <w:rPr>
          <w:b/>
          <w:sz w:val="32"/>
          <w:szCs w:val="32"/>
          <w:u w:val="single"/>
        </w:rPr>
      </w:pPr>
    </w:p>
    <w:p w:rsidR="0057717E" w:rsidRPr="00D26F87" w:rsidRDefault="0057717E" w:rsidP="00D26F87">
      <w:pPr>
        <w:spacing w:line="360" w:lineRule="auto"/>
        <w:ind w:firstLine="720"/>
        <w:rPr>
          <w:sz w:val="28"/>
          <w:szCs w:val="28"/>
        </w:rPr>
      </w:pPr>
      <w:r w:rsidRPr="00D26F87">
        <w:rPr>
          <w:sz w:val="28"/>
          <w:szCs w:val="28"/>
        </w:rPr>
        <w:t>This Jack Nicklaus Signature design is an excellent challenge o</w:t>
      </w:r>
      <w:r w:rsidR="00637745">
        <w:rPr>
          <w:sz w:val="28"/>
          <w:szCs w:val="28"/>
        </w:rPr>
        <w:t>f golf for players of all levels</w:t>
      </w:r>
      <w:r w:rsidRPr="00D26F87">
        <w:rPr>
          <w:sz w:val="28"/>
          <w:szCs w:val="28"/>
        </w:rPr>
        <w:t xml:space="preserve">. Set on the rolling Nevada desert, The Chase is a scenic wonder. Wide fairways, challenging greens and country club service make The Chase a must play on your Golf Mesquite Nevada itinerary. </w:t>
      </w:r>
    </w:p>
    <w:p w:rsidR="0057717E" w:rsidRPr="00D26F87" w:rsidRDefault="0057717E" w:rsidP="00D26F87">
      <w:pPr>
        <w:spacing w:line="360" w:lineRule="auto"/>
        <w:rPr>
          <w:sz w:val="28"/>
          <w:szCs w:val="28"/>
        </w:rPr>
      </w:pPr>
    </w:p>
    <w:p w:rsidR="0057717E" w:rsidRPr="00D26F87" w:rsidRDefault="0057717E" w:rsidP="00D26F87">
      <w:pPr>
        <w:spacing w:line="360" w:lineRule="auto"/>
        <w:ind w:firstLine="720"/>
        <w:rPr>
          <w:sz w:val="28"/>
          <w:szCs w:val="28"/>
        </w:rPr>
      </w:pPr>
      <w:r w:rsidRPr="00D26F87">
        <w:rPr>
          <w:rStyle w:val="tracslistitem1"/>
          <w:sz w:val="28"/>
          <w:szCs w:val="28"/>
        </w:rPr>
        <w:t xml:space="preserve">The Chase course (Par 72) is the ultimate golf challenge from the tips at 7,471-yards but with four sets of tee boxes the course can also play 5,349 yards from the forward tees. Eleven lakes come into play on the course that many consider to be one of Nicklaus’ finest desert creations. The pure golf experience at The Chase is enhanced by the club’s caddie program. </w:t>
      </w:r>
    </w:p>
    <w:p w:rsidR="0057717E" w:rsidRPr="00D26F87" w:rsidRDefault="0057717E" w:rsidP="00D26F87">
      <w:pPr>
        <w:spacing w:line="360" w:lineRule="auto"/>
        <w:rPr>
          <w:sz w:val="28"/>
          <w:szCs w:val="28"/>
        </w:rPr>
      </w:pPr>
    </w:p>
    <w:p w:rsidR="0057717E" w:rsidRDefault="0057717E" w:rsidP="00D26F87">
      <w:pPr>
        <w:spacing w:line="360" w:lineRule="auto"/>
        <w:ind w:firstLine="720"/>
        <w:rPr>
          <w:iCs/>
          <w:sz w:val="28"/>
          <w:szCs w:val="28"/>
        </w:rPr>
      </w:pPr>
      <w:r w:rsidRPr="00D26F87">
        <w:rPr>
          <w:sz w:val="28"/>
          <w:szCs w:val="28"/>
        </w:rPr>
        <w:t xml:space="preserve">The Chase was recognized as the #2 Best New Courses in the U. S. by </w:t>
      </w:r>
      <w:r w:rsidRPr="00D26F87">
        <w:rPr>
          <w:i/>
          <w:iCs/>
          <w:sz w:val="28"/>
          <w:szCs w:val="28"/>
        </w:rPr>
        <w:t xml:space="preserve">Golf Digest, </w:t>
      </w:r>
      <w:r w:rsidRPr="00D26F87">
        <w:rPr>
          <w:sz w:val="28"/>
          <w:szCs w:val="28"/>
        </w:rPr>
        <w:t xml:space="preserve">#3 Top 10 Best New You Can Play by </w:t>
      </w:r>
      <w:r w:rsidRPr="00D26F87">
        <w:rPr>
          <w:i/>
          <w:iCs/>
          <w:sz w:val="28"/>
          <w:szCs w:val="28"/>
        </w:rPr>
        <w:t xml:space="preserve">GOLF Magazine, </w:t>
      </w:r>
      <w:r w:rsidRPr="00D26F87">
        <w:rPr>
          <w:iCs/>
          <w:sz w:val="28"/>
          <w:szCs w:val="28"/>
        </w:rPr>
        <w:t xml:space="preserve">one of the </w:t>
      </w:r>
      <w:r w:rsidRPr="00D26F87">
        <w:rPr>
          <w:sz w:val="28"/>
          <w:szCs w:val="28"/>
        </w:rPr>
        <w:t xml:space="preserve">Best Golf Courses of 2008 by </w:t>
      </w:r>
      <w:r w:rsidRPr="00D26F87">
        <w:rPr>
          <w:i/>
          <w:iCs/>
          <w:sz w:val="28"/>
          <w:szCs w:val="28"/>
        </w:rPr>
        <w:t xml:space="preserve">Links Magazine </w:t>
      </w:r>
      <w:r w:rsidRPr="00D26F87">
        <w:rPr>
          <w:iCs/>
          <w:sz w:val="28"/>
          <w:szCs w:val="28"/>
        </w:rPr>
        <w:t xml:space="preserve">and one of the </w:t>
      </w:r>
      <w:r w:rsidRPr="00D26F87">
        <w:rPr>
          <w:sz w:val="28"/>
          <w:szCs w:val="28"/>
        </w:rPr>
        <w:t xml:space="preserve">Top 10 New Courses in the World by </w:t>
      </w:r>
      <w:r w:rsidRPr="00D26F87">
        <w:rPr>
          <w:i/>
          <w:iCs/>
          <w:sz w:val="28"/>
          <w:szCs w:val="28"/>
        </w:rPr>
        <w:t xml:space="preserve">Travel &amp; Leisure Golf. </w:t>
      </w:r>
      <w:r w:rsidRPr="00D26F87">
        <w:rPr>
          <w:iCs/>
          <w:sz w:val="28"/>
          <w:szCs w:val="28"/>
        </w:rPr>
        <w:t xml:space="preserve">With that kind of resume the Chase should definitely be at the top of your “must play” list this year. </w:t>
      </w:r>
    </w:p>
    <w:p w:rsidR="003E2B4B" w:rsidRDefault="003E2B4B" w:rsidP="00D26F87">
      <w:pPr>
        <w:spacing w:line="360" w:lineRule="auto"/>
        <w:ind w:firstLine="720"/>
        <w:rPr>
          <w:iCs/>
          <w:sz w:val="28"/>
          <w:szCs w:val="28"/>
        </w:rPr>
      </w:pPr>
    </w:p>
    <w:p w:rsidR="003E2B4B" w:rsidRDefault="003E2B4B" w:rsidP="00D26F87">
      <w:pPr>
        <w:spacing w:line="360" w:lineRule="auto"/>
        <w:ind w:firstLine="720"/>
        <w:rPr>
          <w:iCs/>
          <w:sz w:val="28"/>
          <w:szCs w:val="28"/>
        </w:rPr>
      </w:pPr>
    </w:p>
    <w:sectPr w:rsidR="003E2B4B" w:rsidSect="0064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D765B"/>
    <w:rsid w:val="000C2D64"/>
    <w:rsid w:val="00150355"/>
    <w:rsid w:val="002B1A7F"/>
    <w:rsid w:val="003A218E"/>
    <w:rsid w:val="003E2B4B"/>
    <w:rsid w:val="00406393"/>
    <w:rsid w:val="004669C4"/>
    <w:rsid w:val="00473A9D"/>
    <w:rsid w:val="0057717E"/>
    <w:rsid w:val="0060595C"/>
    <w:rsid w:val="00637745"/>
    <w:rsid w:val="00643B7A"/>
    <w:rsid w:val="0086169E"/>
    <w:rsid w:val="008B2F0B"/>
    <w:rsid w:val="008D765B"/>
    <w:rsid w:val="008F1C44"/>
    <w:rsid w:val="009A31C2"/>
    <w:rsid w:val="00D26F87"/>
    <w:rsid w:val="00E24103"/>
    <w:rsid w:val="00E51857"/>
    <w:rsid w:val="00E67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slistitem1">
    <w:name w:val="tracs_list_item1"/>
    <w:basedOn w:val="DefaultParagraphFont"/>
    <w:rsid w:val="0057717E"/>
    <w:rPr>
      <w:b w:val="0"/>
      <w:bCs w:val="0"/>
      <w:color w:val="333333"/>
      <w:sz w:val="20"/>
      <w:szCs w:val="20"/>
    </w:rPr>
  </w:style>
  <w:style w:type="paragraph" w:styleId="BalloonText">
    <w:name w:val="Balloon Text"/>
    <w:basedOn w:val="Normal"/>
    <w:link w:val="BalloonTextChar"/>
    <w:uiPriority w:val="99"/>
    <w:semiHidden/>
    <w:unhideWhenUsed/>
    <w:rsid w:val="00406393"/>
    <w:rPr>
      <w:rFonts w:ascii="Tahoma" w:hAnsi="Tahoma" w:cs="Tahoma"/>
      <w:sz w:val="16"/>
      <w:szCs w:val="16"/>
    </w:rPr>
  </w:style>
  <w:style w:type="character" w:customStyle="1" w:styleId="BalloonTextChar">
    <w:name w:val="Balloon Text Char"/>
    <w:basedOn w:val="DefaultParagraphFont"/>
    <w:link w:val="BalloonText"/>
    <w:uiPriority w:val="99"/>
    <w:semiHidden/>
    <w:rsid w:val="00406393"/>
    <w:rPr>
      <w:rFonts w:ascii="Tahoma" w:eastAsia="Times New Roman" w:hAnsi="Tahoma" w:cs="Tahoma"/>
      <w:sz w:val="16"/>
      <w:szCs w:val="16"/>
    </w:rPr>
  </w:style>
  <w:style w:type="table" w:styleId="TableGrid">
    <w:name w:val="Table Grid"/>
    <w:basedOn w:val="TableNormal"/>
    <w:uiPriority w:val="59"/>
    <w:rsid w:val="003E2B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2009-12-02T20:34:00Z</dcterms:created>
  <dcterms:modified xsi:type="dcterms:W3CDTF">2009-12-02T20:34:00Z</dcterms:modified>
</cp:coreProperties>
</file>